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3C2B3" w14:textId="77777777" w:rsidR="00D64513" w:rsidRDefault="00D64513" w:rsidP="0070626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A11D93" w14:textId="77777777" w:rsidR="00D64513" w:rsidRDefault="00D64513" w:rsidP="0070626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94ACBD" w14:textId="04256CB9" w:rsidR="00D64513" w:rsidRPr="000C52C6" w:rsidRDefault="00147293" w:rsidP="000C52C6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Name des SV</w:t>
      </w:r>
    </w:p>
    <w:p w14:paraId="705503B9" w14:textId="555B9076" w:rsidR="00147293" w:rsidRPr="000C52C6" w:rsidRDefault="00147293" w:rsidP="000C52C6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Allgemein beeideter und gerichtlich zertifizierter Sachverständiger</w:t>
      </w:r>
    </w:p>
    <w:p w14:paraId="6825E6C5" w14:textId="43CBBB7A" w:rsidR="00147293" w:rsidRDefault="00147293" w:rsidP="000C52C6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Adresse</w:t>
      </w:r>
    </w:p>
    <w:p w14:paraId="4FC2668E" w14:textId="6F6ED5BA" w:rsidR="0008597E" w:rsidRPr="000C52C6" w:rsidRDefault="0008597E" w:rsidP="000C52C6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PLZ und Ort</w:t>
      </w:r>
    </w:p>
    <w:p w14:paraId="24B394CC" w14:textId="71BCBB75" w:rsidR="0070626C" w:rsidRDefault="0070626C" w:rsidP="0070626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600A30" w14:textId="77777777" w:rsidR="0070626C" w:rsidRDefault="0070626C" w:rsidP="0070626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739021" w14:textId="77777777" w:rsidR="0070626C" w:rsidRPr="000C52C6" w:rsidRDefault="0070626C" w:rsidP="000C52C6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An das</w:t>
      </w:r>
    </w:p>
    <w:p w14:paraId="676D20C5" w14:textId="23B5E03F" w:rsidR="0070626C" w:rsidRPr="000C52C6" w:rsidRDefault="001F5DA6" w:rsidP="000C52C6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Bezirksgericht/Landesgericht/</w:t>
      </w:r>
    </w:p>
    <w:p w14:paraId="2B883715" w14:textId="23DFE494" w:rsidR="001F5DA6" w:rsidRPr="000C52C6" w:rsidRDefault="001F5DA6" w:rsidP="000C52C6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 xml:space="preserve">die Staatsanwaltschaft </w:t>
      </w:r>
      <w:r w:rsidR="00BB48DE">
        <w:rPr>
          <w:sz w:val="24"/>
          <w:szCs w:val="24"/>
        </w:rPr>
        <w:t>………….</w:t>
      </w:r>
    </w:p>
    <w:p w14:paraId="22EC9A27" w14:textId="77777777" w:rsidR="0008597E" w:rsidRDefault="0070626C" w:rsidP="000C52C6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Adresse</w:t>
      </w:r>
    </w:p>
    <w:p w14:paraId="608F1D26" w14:textId="695C5714" w:rsidR="0070626C" w:rsidRPr="000C52C6" w:rsidRDefault="0008597E" w:rsidP="00BB48DE">
      <w:pPr>
        <w:pStyle w:val="KeinLeerraum"/>
        <w:tabs>
          <w:tab w:val="left" w:pos="6096"/>
        </w:tabs>
        <w:rPr>
          <w:sz w:val="24"/>
          <w:szCs w:val="24"/>
        </w:rPr>
      </w:pPr>
      <w:r>
        <w:rPr>
          <w:sz w:val="24"/>
          <w:szCs w:val="24"/>
        </w:rPr>
        <w:t>PLZ und Ort</w:t>
      </w:r>
      <w:r w:rsidR="00BB48DE">
        <w:rPr>
          <w:sz w:val="24"/>
          <w:szCs w:val="24"/>
        </w:rPr>
        <w:tab/>
      </w:r>
      <w:r w:rsidR="0070626C" w:rsidRPr="000C52C6">
        <w:rPr>
          <w:sz w:val="24"/>
          <w:szCs w:val="24"/>
        </w:rPr>
        <w:t>Aktenz</w:t>
      </w:r>
      <w:r w:rsidR="00147293" w:rsidRPr="000C52C6">
        <w:rPr>
          <w:sz w:val="24"/>
          <w:szCs w:val="24"/>
        </w:rPr>
        <w:t>eichen</w:t>
      </w:r>
      <w:r w:rsidR="003A3A84" w:rsidRPr="000C52C6">
        <w:rPr>
          <w:sz w:val="24"/>
          <w:szCs w:val="24"/>
        </w:rPr>
        <w:t xml:space="preserve">: </w:t>
      </w:r>
      <w:r w:rsidR="00BB48DE">
        <w:rPr>
          <w:sz w:val="24"/>
          <w:szCs w:val="24"/>
        </w:rPr>
        <w:t>…………………</w:t>
      </w:r>
    </w:p>
    <w:p w14:paraId="6D5E371C" w14:textId="77777777" w:rsidR="0070626C" w:rsidRDefault="0070626C" w:rsidP="0070626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75141F" w14:textId="77777777" w:rsidR="0070626C" w:rsidRDefault="0070626C" w:rsidP="0070626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91D947" w14:textId="77777777" w:rsidR="0070626C" w:rsidRPr="000C52C6" w:rsidRDefault="0070626C" w:rsidP="000C52C6">
      <w:pPr>
        <w:pStyle w:val="berschrift2"/>
        <w:rPr>
          <w:color w:val="000000" w:themeColor="text1"/>
          <w:sz w:val="24"/>
          <w:szCs w:val="24"/>
        </w:rPr>
      </w:pPr>
      <w:r w:rsidRPr="000C52C6">
        <w:rPr>
          <w:color w:val="000000" w:themeColor="text1"/>
          <w:sz w:val="24"/>
          <w:szCs w:val="24"/>
        </w:rPr>
        <w:t>Betrifft:</w:t>
      </w:r>
      <w:r w:rsidR="00D62702" w:rsidRPr="000C52C6">
        <w:rPr>
          <w:color w:val="000000" w:themeColor="text1"/>
          <w:sz w:val="24"/>
          <w:szCs w:val="24"/>
        </w:rPr>
        <w:t xml:space="preserve"> Antrag auf Gebührenvorschuss gemäß § 26 </w:t>
      </w:r>
      <w:proofErr w:type="spellStart"/>
      <w:r w:rsidR="00D62702" w:rsidRPr="000C52C6">
        <w:rPr>
          <w:color w:val="000000" w:themeColor="text1"/>
          <w:sz w:val="24"/>
          <w:szCs w:val="24"/>
        </w:rPr>
        <w:t>GebAG</w:t>
      </w:r>
      <w:proofErr w:type="spellEnd"/>
    </w:p>
    <w:p w14:paraId="264967D7" w14:textId="77777777" w:rsidR="00CA63F3" w:rsidRDefault="00CA63F3" w:rsidP="0070626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42FC00" w14:textId="5EBEE9C2" w:rsidR="00147293" w:rsidRPr="000C52C6" w:rsidRDefault="00A73190" w:rsidP="00601F00">
      <w:pPr>
        <w:pStyle w:val="KeinLeerraum"/>
        <w:jc w:val="both"/>
        <w:rPr>
          <w:sz w:val="24"/>
          <w:szCs w:val="24"/>
        </w:rPr>
      </w:pPr>
      <w:r w:rsidRPr="000C52C6">
        <w:rPr>
          <w:sz w:val="24"/>
          <w:szCs w:val="24"/>
        </w:rPr>
        <w:t xml:space="preserve">In </w:t>
      </w:r>
      <w:r w:rsidR="00147293" w:rsidRPr="000C52C6">
        <w:rPr>
          <w:sz w:val="24"/>
          <w:szCs w:val="24"/>
        </w:rPr>
        <w:t>obenstehender</w:t>
      </w:r>
      <w:r w:rsidR="003B5B0B" w:rsidRPr="000C52C6">
        <w:rPr>
          <w:sz w:val="24"/>
          <w:szCs w:val="24"/>
        </w:rPr>
        <w:t xml:space="preserve"> </w:t>
      </w:r>
      <w:r w:rsidRPr="000C52C6">
        <w:rPr>
          <w:sz w:val="24"/>
          <w:szCs w:val="24"/>
        </w:rPr>
        <w:t>Rechtssache</w:t>
      </w:r>
      <w:r w:rsidR="00931182" w:rsidRPr="000C52C6">
        <w:rPr>
          <w:sz w:val="24"/>
          <w:szCs w:val="24"/>
        </w:rPr>
        <w:t xml:space="preserve"> </w:t>
      </w:r>
      <w:r w:rsidR="00147293" w:rsidRPr="000C52C6">
        <w:rPr>
          <w:sz w:val="24"/>
          <w:szCs w:val="24"/>
        </w:rPr>
        <w:t>wurde ich mit Beschluss vom ………… zum Sachverständigen bestellt.</w:t>
      </w:r>
    </w:p>
    <w:p w14:paraId="28D0D7E9" w14:textId="77777777" w:rsidR="00147293" w:rsidRPr="000C52C6" w:rsidRDefault="00147293" w:rsidP="00601F00">
      <w:pPr>
        <w:pStyle w:val="KeinLeerraum"/>
        <w:jc w:val="both"/>
        <w:rPr>
          <w:sz w:val="24"/>
          <w:szCs w:val="24"/>
        </w:rPr>
      </w:pPr>
    </w:p>
    <w:p w14:paraId="69215E12" w14:textId="30D31E2E" w:rsidR="00A73190" w:rsidRPr="000C52C6" w:rsidRDefault="00147293" w:rsidP="00601F00">
      <w:pPr>
        <w:pStyle w:val="KeinLeerraum"/>
        <w:jc w:val="both"/>
        <w:rPr>
          <w:sz w:val="24"/>
          <w:szCs w:val="24"/>
        </w:rPr>
      </w:pPr>
      <w:r w:rsidRPr="000C52C6">
        <w:rPr>
          <w:sz w:val="24"/>
          <w:szCs w:val="24"/>
        </w:rPr>
        <w:t xml:space="preserve">Ich beantrage hiermit, </w:t>
      </w:r>
      <w:r w:rsidR="00D62702" w:rsidRPr="000C52C6">
        <w:rPr>
          <w:sz w:val="24"/>
          <w:szCs w:val="24"/>
        </w:rPr>
        <w:t xml:space="preserve">mir einen Vorschuss auf meine Gebühren in Höhe von </w:t>
      </w:r>
      <w:r w:rsidRPr="000C52C6">
        <w:rPr>
          <w:sz w:val="24"/>
          <w:szCs w:val="24"/>
        </w:rPr>
        <w:t>……… </w:t>
      </w:r>
      <w:r w:rsidR="00D62702" w:rsidRPr="000C52C6">
        <w:rPr>
          <w:sz w:val="24"/>
          <w:szCs w:val="24"/>
        </w:rPr>
        <w:t>EUR</w:t>
      </w:r>
      <w:r w:rsidRPr="000C52C6">
        <w:rPr>
          <w:sz w:val="24"/>
          <w:szCs w:val="24"/>
        </w:rPr>
        <w:t xml:space="preserve"> </w:t>
      </w:r>
      <w:r w:rsidR="00D62702" w:rsidRPr="000C52C6">
        <w:rPr>
          <w:sz w:val="24"/>
          <w:szCs w:val="24"/>
        </w:rPr>
        <w:t>zu gewähren.</w:t>
      </w:r>
    </w:p>
    <w:p w14:paraId="4022D6DE" w14:textId="77777777" w:rsidR="00D62702" w:rsidRPr="000C52C6" w:rsidRDefault="00D62702" w:rsidP="00601F00">
      <w:pPr>
        <w:pStyle w:val="KeinLeerraum"/>
        <w:jc w:val="both"/>
        <w:rPr>
          <w:sz w:val="24"/>
          <w:szCs w:val="24"/>
        </w:rPr>
      </w:pPr>
    </w:p>
    <w:p w14:paraId="0A56123F" w14:textId="07D2ED3E" w:rsidR="00D62702" w:rsidRPr="000C52C6" w:rsidRDefault="00D62702" w:rsidP="00601F00">
      <w:pPr>
        <w:pStyle w:val="KeinLeerraum"/>
        <w:jc w:val="both"/>
        <w:rPr>
          <w:sz w:val="24"/>
          <w:szCs w:val="24"/>
        </w:rPr>
      </w:pPr>
      <w:r w:rsidRPr="000C52C6">
        <w:rPr>
          <w:sz w:val="24"/>
          <w:szCs w:val="24"/>
        </w:rPr>
        <w:t xml:space="preserve">Mit der Erstattung von Befund und Gutachten sind </w:t>
      </w:r>
      <w:r w:rsidR="00D64513" w:rsidRPr="000C52C6">
        <w:rPr>
          <w:sz w:val="24"/>
          <w:szCs w:val="24"/>
        </w:rPr>
        <w:t xml:space="preserve">folgende </w:t>
      </w:r>
      <w:r w:rsidR="00BA72D5">
        <w:rPr>
          <w:sz w:val="24"/>
          <w:szCs w:val="24"/>
        </w:rPr>
        <w:t>Bara</w:t>
      </w:r>
      <w:r w:rsidRPr="000C52C6">
        <w:rPr>
          <w:sz w:val="24"/>
          <w:szCs w:val="24"/>
        </w:rPr>
        <w:t>uslagen verbunden, zu deren Dec</w:t>
      </w:r>
      <w:r w:rsidR="00D64513" w:rsidRPr="000C52C6">
        <w:rPr>
          <w:sz w:val="24"/>
          <w:szCs w:val="24"/>
        </w:rPr>
        <w:t>kung ich den Vorschuss benötige:</w:t>
      </w:r>
    </w:p>
    <w:p w14:paraId="2306AB98" w14:textId="77777777" w:rsidR="00D64513" w:rsidRPr="000C52C6" w:rsidRDefault="00D64513" w:rsidP="00601F00">
      <w:pPr>
        <w:pStyle w:val="KeinLeerraum"/>
        <w:jc w:val="both"/>
        <w:rPr>
          <w:sz w:val="24"/>
          <w:szCs w:val="24"/>
        </w:rPr>
      </w:pPr>
    </w:p>
    <w:p w14:paraId="51F19C3E" w14:textId="5F6C0306" w:rsidR="00D64513" w:rsidRDefault="00D64513" w:rsidP="00601F00">
      <w:pPr>
        <w:pStyle w:val="KeinLeerraum"/>
        <w:jc w:val="both"/>
        <w:rPr>
          <w:sz w:val="24"/>
          <w:szCs w:val="24"/>
        </w:rPr>
      </w:pPr>
      <w:r w:rsidRPr="000C52C6">
        <w:rPr>
          <w:sz w:val="24"/>
          <w:szCs w:val="24"/>
        </w:rPr>
        <w:t>.............................</w:t>
      </w:r>
      <w:r w:rsidR="005402AE">
        <w:rPr>
          <w:sz w:val="24"/>
          <w:szCs w:val="24"/>
        </w:rPr>
        <w:t xml:space="preserve"> in Höhe von </w:t>
      </w:r>
      <w:proofErr w:type="gramStart"/>
      <w:r w:rsidR="005402AE">
        <w:rPr>
          <w:sz w:val="24"/>
          <w:szCs w:val="24"/>
        </w:rPr>
        <w:t>…….</w:t>
      </w:r>
      <w:proofErr w:type="gramEnd"/>
      <w:r w:rsidR="005402AE">
        <w:rPr>
          <w:sz w:val="24"/>
          <w:szCs w:val="24"/>
        </w:rPr>
        <w:t>. EUR</w:t>
      </w:r>
    </w:p>
    <w:p w14:paraId="58AC0203" w14:textId="77777777" w:rsidR="005402AE" w:rsidRDefault="005402AE" w:rsidP="005402AE">
      <w:pPr>
        <w:pStyle w:val="KeinLeerraum"/>
        <w:jc w:val="both"/>
        <w:rPr>
          <w:sz w:val="24"/>
          <w:szCs w:val="24"/>
        </w:rPr>
      </w:pPr>
      <w:r w:rsidRPr="000C52C6">
        <w:rPr>
          <w:sz w:val="24"/>
          <w:szCs w:val="24"/>
        </w:rPr>
        <w:t>.............................</w:t>
      </w:r>
      <w:r>
        <w:rPr>
          <w:sz w:val="24"/>
          <w:szCs w:val="24"/>
        </w:rPr>
        <w:t xml:space="preserve"> in Höhe von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EUR</w:t>
      </w:r>
    </w:p>
    <w:p w14:paraId="24D1F198" w14:textId="77777777" w:rsidR="005057E1" w:rsidRPr="000C52C6" w:rsidRDefault="005057E1" w:rsidP="00601F00">
      <w:pPr>
        <w:pStyle w:val="KeinLeerraum"/>
        <w:jc w:val="both"/>
        <w:rPr>
          <w:sz w:val="24"/>
          <w:szCs w:val="24"/>
        </w:rPr>
      </w:pPr>
    </w:p>
    <w:p w14:paraId="5626B3EA" w14:textId="77777777" w:rsidR="00D62702" w:rsidRPr="000C52C6" w:rsidRDefault="00D64513" w:rsidP="00601F00">
      <w:pPr>
        <w:pStyle w:val="KeinLeerraum"/>
        <w:jc w:val="both"/>
        <w:rPr>
          <w:bCs/>
          <w:sz w:val="24"/>
          <w:szCs w:val="24"/>
        </w:rPr>
      </w:pPr>
      <w:r w:rsidRPr="000C52C6">
        <w:rPr>
          <w:bCs/>
          <w:sz w:val="24"/>
          <w:szCs w:val="24"/>
        </w:rPr>
        <w:t>u</w:t>
      </w:r>
      <w:r w:rsidR="00D62702" w:rsidRPr="000C52C6">
        <w:rPr>
          <w:bCs/>
          <w:sz w:val="24"/>
          <w:szCs w:val="24"/>
        </w:rPr>
        <w:t xml:space="preserve">nd/oder: </w:t>
      </w:r>
    </w:p>
    <w:p w14:paraId="25D0F2F9" w14:textId="77777777" w:rsidR="00D62702" w:rsidRPr="000C52C6" w:rsidRDefault="00D62702" w:rsidP="00601F00">
      <w:pPr>
        <w:pStyle w:val="KeinLeerraum"/>
        <w:jc w:val="both"/>
        <w:rPr>
          <w:sz w:val="24"/>
          <w:szCs w:val="24"/>
        </w:rPr>
      </w:pPr>
    </w:p>
    <w:p w14:paraId="5C060190" w14:textId="4CFAD2C7" w:rsidR="00D62702" w:rsidRPr="000C52C6" w:rsidRDefault="00D62702" w:rsidP="00601F00">
      <w:pPr>
        <w:pStyle w:val="KeinLeerraum"/>
        <w:jc w:val="both"/>
        <w:rPr>
          <w:sz w:val="24"/>
          <w:szCs w:val="24"/>
        </w:rPr>
      </w:pPr>
      <w:r w:rsidRPr="000C52C6">
        <w:rPr>
          <w:sz w:val="24"/>
          <w:szCs w:val="24"/>
        </w:rPr>
        <w:t xml:space="preserve">Es handelt sich um ein umfangreiches und komplexes Verfahren. </w:t>
      </w:r>
      <w:r w:rsidR="00BA5365" w:rsidRPr="000C52C6">
        <w:rPr>
          <w:sz w:val="24"/>
          <w:szCs w:val="24"/>
        </w:rPr>
        <w:t xml:space="preserve">Eine </w:t>
      </w:r>
      <w:r w:rsidRPr="000C52C6">
        <w:rPr>
          <w:sz w:val="24"/>
          <w:szCs w:val="24"/>
        </w:rPr>
        <w:t>länger</w:t>
      </w:r>
      <w:r w:rsidR="00BA5365" w:rsidRPr="000C52C6">
        <w:rPr>
          <w:sz w:val="24"/>
          <w:szCs w:val="24"/>
        </w:rPr>
        <w:t>e</w:t>
      </w:r>
      <w:r w:rsidRPr="000C52C6">
        <w:rPr>
          <w:sz w:val="24"/>
          <w:szCs w:val="24"/>
        </w:rPr>
        <w:t xml:space="preserve"> Verfahrensdauer ist zu </w:t>
      </w:r>
      <w:r w:rsidR="00BA5365" w:rsidRPr="000C52C6">
        <w:rPr>
          <w:sz w:val="24"/>
          <w:szCs w:val="24"/>
        </w:rPr>
        <w:t>erwarten</w:t>
      </w:r>
      <w:r w:rsidRPr="000C52C6">
        <w:rPr>
          <w:sz w:val="24"/>
          <w:szCs w:val="24"/>
        </w:rPr>
        <w:t xml:space="preserve">. Mit </w:t>
      </w:r>
      <w:r w:rsidR="00147293" w:rsidRPr="000C52C6">
        <w:rPr>
          <w:sz w:val="24"/>
          <w:szCs w:val="24"/>
        </w:rPr>
        <w:t xml:space="preserve">der </w:t>
      </w:r>
      <w:r w:rsidRPr="000C52C6">
        <w:rPr>
          <w:sz w:val="24"/>
          <w:szCs w:val="24"/>
        </w:rPr>
        <w:t>Bestimmung meiner Gebühren ist erst nach Abschluss meiner Tätigkeit zu rechnen.</w:t>
      </w:r>
      <w:r w:rsidR="005057E1" w:rsidRPr="000C52C6">
        <w:rPr>
          <w:sz w:val="24"/>
          <w:szCs w:val="24"/>
        </w:rPr>
        <w:t xml:space="preserve"> Ich habe bereits …… Stunden an Mühewaltung </w:t>
      </w:r>
      <w:r w:rsidR="007B178D">
        <w:rPr>
          <w:sz w:val="24"/>
          <w:szCs w:val="24"/>
        </w:rPr>
        <w:t xml:space="preserve">zu einem Stundensatz von …… EUR </w:t>
      </w:r>
      <w:r w:rsidR="005057E1" w:rsidRPr="000C52C6">
        <w:rPr>
          <w:sz w:val="24"/>
          <w:szCs w:val="24"/>
        </w:rPr>
        <w:t>aufgewendet.</w:t>
      </w:r>
    </w:p>
    <w:p w14:paraId="4BB5C1D2" w14:textId="16D979D8" w:rsidR="00B46D10" w:rsidRPr="000C52C6" w:rsidRDefault="00B46D10" w:rsidP="00601F00">
      <w:pPr>
        <w:pStyle w:val="KeinLeerraum"/>
        <w:jc w:val="both"/>
        <w:rPr>
          <w:sz w:val="24"/>
          <w:szCs w:val="24"/>
        </w:rPr>
      </w:pPr>
    </w:p>
    <w:p w14:paraId="3024242B" w14:textId="24CF50B2" w:rsidR="00B46D10" w:rsidRPr="000C52C6" w:rsidRDefault="00B46D10" w:rsidP="00601F00">
      <w:pPr>
        <w:pStyle w:val="KeinLeerraum"/>
        <w:jc w:val="both"/>
        <w:rPr>
          <w:sz w:val="24"/>
          <w:szCs w:val="24"/>
        </w:rPr>
      </w:pPr>
      <w:r w:rsidRPr="000C52C6">
        <w:rPr>
          <w:sz w:val="24"/>
          <w:szCs w:val="24"/>
        </w:rPr>
        <w:t xml:space="preserve">Der beantragte Gebührenvorschuss ist </w:t>
      </w:r>
      <w:r w:rsidR="00F12A63">
        <w:rPr>
          <w:sz w:val="24"/>
          <w:szCs w:val="24"/>
        </w:rPr>
        <w:t xml:space="preserve">somit </w:t>
      </w:r>
      <w:r w:rsidRPr="000C52C6">
        <w:rPr>
          <w:sz w:val="24"/>
          <w:szCs w:val="24"/>
        </w:rPr>
        <w:t>i</w:t>
      </w:r>
      <w:r w:rsidR="00F12A63">
        <w:rPr>
          <w:sz w:val="24"/>
          <w:szCs w:val="24"/>
        </w:rPr>
        <w:t>m</w:t>
      </w:r>
      <w:r w:rsidRPr="000C52C6">
        <w:rPr>
          <w:sz w:val="24"/>
          <w:szCs w:val="24"/>
        </w:rPr>
        <w:t xml:space="preserve"> Hinblick auf § 26 </w:t>
      </w:r>
      <w:proofErr w:type="spellStart"/>
      <w:r w:rsidRPr="000C52C6">
        <w:rPr>
          <w:sz w:val="24"/>
          <w:szCs w:val="24"/>
        </w:rPr>
        <w:t>GebAG</w:t>
      </w:r>
      <w:proofErr w:type="spellEnd"/>
      <w:r w:rsidRPr="000C52C6">
        <w:rPr>
          <w:sz w:val="24"/>
          <w:szCs w:val="24"/>
        </w:rPr>
        <w:t xml:space="preserve"> als angemessen anzusehen.</w:t>
      </w:r>
    </w:p>
    <w:p w14:paraId="32B766D1" w14:textId="77777777" w:rsidR="008657F5" w:rsidRPr="000C52C6" w:rsidRDefault="008657F5" w:rsidP="00601F00">
      <w:pPr>
        <w:pStyle w:val="KeinLeerraum"/>
        <w:jc w:val="both"/>
        <w:rPr>
          <w:sz w:val="24"/>
          <w:szCs w:val="24"/>
        </w:rPr>
      </w:pPr>
    </w:p>
    <w:p w14:paraId="09E6025F" w14:textId="2081E1C2" w:rsidR="0070626C" w:rsidRPr="000C52C6" w:rsidRDefault="0070626C" w:rsidP="00601F00">
      <w:pPr>
        <w:pStyle w:val="KeinLeerraum"/>
        <w:jc w:val="both"/>
        <w:rPr>
          <w:sz w:val="24"/>
          <w:szCs w:val="24"/>
        </w:rPr>
      </w:pPr>
      <w:r w:rsidRPr="000C52C6">
        <w:rPr>
          <w:sz w:val="24"/>
          <w:szCs w:val="24"/>
        </w:rPr>
        <w:t>Hochachtungsvoll</w:t>
      </w:r>
      <w:r w:rsidR="008657F5">
        <w:rPr>
          <w:sz w:val="24"/>
          <w:szCs w:val="24"/>
        </w:rPr>
        <w:t>,</w:t>
      </w:r>
    </w:p>
    <w:p w14:paraId="28747011" w14:textId="77777777" w:rsidR="008657F5" w:rsidRDefault="008657F5" w:rsidP="00601F00">
      <w:pPr>
        <w:pStyle w:val="KeinLeerraum"/>
        <w:jc w:val="both"/>
        <w:rPr>
          <w:sz w:val="24"/>
          <w:szCs w:val="24"/>
        </w:rPr>
      </w:pPr>
    </w:p>
    <w:p w14:paraId="1856B162" w14:textId="77777777" w:rsidR="008657F5" w:rsidRDefault="008657F5" w:rsidP="00601F00">
      <w:pPr>
        <w:pStyle w:val="KeinLeerraum"/>
        <w:jc w:val="both"/>
        <w:rPr>
          <w:sz w:val="24"/>
          <w:szCs w:val="24"/>
        </w:rPr>
      </w:pPr>
    </w:p>
    <w:p w14:paraId="7F300BEC" w14:textId="727CB392" w:rsidR="008657F5" w:rsidRDefault="008657F5" w:rsidP="00601F00">
      <w:pPr>
        <w:pStyle w:val="KeinLeerraum"/>
        <w:jc w:val="both"/>
        <w:rPr>
          <w:sz w:val="24"/>
          <w:szCs w:val="24"/>
        </w:rPr>
      </w:pPr>
      <w:r w:rsidRPr="000C52C6">
        <w:rPr>
          <w:sz w:val="24"/>
          <w:szCs w:val="24"/>
        </w:rPr>
        <w:t>Name</w:t>
      </w:r>
      <w:r w:rsidR="00A8612F">
        <w:rPr>
          <w:sz w:val="24"/>
          <w:szCs w:val="24"/>
        </w:rPr>
        <w:t>/Datum</w:t>
      </w:r>
    </w:p>
    <w:p w14:paraId="14911318" w14:textId="77777777" w:rsidR="00FF06C6" w:rsidRDefault="00FF06C6" w:rsidP="00601F00">
      <w:pPr>
        <w:pStyle w:val="KeinLeerraum"/>
        <w:jc w:val="both"/>
        <w:rPr>
          <w:sz w:val="24"/>
          <w:szCs w:val="24"/>
        </w:rPr>
      </w:pPr>
    </w:p>
    <w:p w14:paraId="4BE0182F" w14:textId="77777777" w:rsidR="00FF06C6" w:rsidRDefault="00FF06C6" w:rsidP="00601F00">
      <w:pPr>
        <w:pStyle w:val="KeinLeerraum"/>
        <w:jc w:val="both"/>
        <w:rPr>
          <w:sz w:val="24"/>
          <w:szCs w:val="24"/>
        </w:rPr>
      </w:pPr>
    </w:p>
    <w:p w14:paraId="54F78BA2" w14:textId="6677EDBA" w:rsidR="00FF06C6" w:rsidRPr="000C52C6" w:rsidRDefault="00FF06C6" w:rsidP="00FF06C6">
      <w:pPr>
        <w:pStyle w:val="KeinLeerraum"/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Beilagen: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Belege über die Barauslagen</w:t>
      </w:r>
    </w:p>
    <w:sectPr w:rsidR="00FF06C6" w:rsidRPr="000C52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A60BC22-42C9-408C-883D-0442E9668DEC}"/>
    <w:docVar w:name="dgnword-eventsink" w:val="497266952"/>
  </w:docVars>
  <w:rsids>
    <w:rsidRoot w:val="0070626C"/>
    <w:rsid w:val="0008597E"/>
    <w:rsid w:val="000C52C6"/>
    <w:rsid w:val="00147293"/>
    <w:rsid w:val="001718AA"/>
    <w:rsid w:val="001F5DA6"/>
    <w:rsid w:val="00201796"/>
    <w:rsid w:val="002F3CDF"/>
    <w:rsid w:val="00373E89"/>
    <w:rsid w:val="003A3A84"/>
    <w:rsid w:val="003B5B0B"/>
    <w:rsid w:val="00422B3F"/>
    <w:rsid w:val="00443F0F"/>
    <w:rsid w:val="005057E1"/>
    <w:rsid w:val="005402AE"/>
    <w:rsid w:val="00601F00"/>
    <w:rsid w:val="006A4D89"/>
    <w:rsid w:val="0070626C"/>
    <w:rsid w:val="007B178D"/>
    <w:rsid w:val="007E654F"/>
    <w:rsid w:val="00837784"/>
    <w:rsid w:val="008657F5"/>
    <w:rsid w:val="008E3965"/>
    <w:rsid w:val="00931182"/>
    <w:rsid w:val="00A73190"/>
    <w:rsid w:val="00A8612F"/>
    <w:rsid w:val="00B46D10"/>
    <w:rsid w:val="00BA5365"/>
    <w:rsid w:val="00BA72D5"/>
    <w:rsid w:val="00BB48DE"/>
    <w:rsid w:val="00BD57A7"/>
    <w:rsid w:val="00BF0DE2"/>
    <w:rsid w:val="00CA63F3"/>
    <w:rsid w:val="00D073FA"/>
    <w:rsid w:val="00D3453C"/>
    <w:rsid w:val="00D62702"/>
    <w:rsid w:val="00D64513"/>
    <w:rsid w:val="00DE7F5E"/>
    <w:rsid w:val="00E04F5F"/>
    <w:rsid w:val="00F12A63"/>
    <w:rsid w:val="00F444B7"/>
    <w:rsid w:val="00FF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2214"/>
  <w15:docId w15:val="{C4906011-2576-4A2F-BF3A-22B05292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57E1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C52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C52C6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C5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373E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für Justiz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guggenb</dc:creator>
  <cp:lastModifiedBy>Wieden Maria</cp:lastModifiedBy>
  <cp:revision>2</cp:revision>
  <dcterms:created xsi:type="dcterms:W3CDTF">2024-10-18T07:04:00Z</dcterms:created>
  <dcterms:modified xsi:type="dcterms:W3CDTF">2024-10-18T07:04:00Z</dcterms:modified>
</cp:coreProperties>
</file>